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4D" w:rsidRPr="00985886" w:rsidRDefault="00E9064D" w:rsidP="00226F5F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E9064D" w:rsidRPr="00985886" w:rsidRDefault="00E9064D" w:rsidP="00226F5F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</w:p>
    <w:p w:rsidR="00E9064D" w:rsidRPr="00985886" w:rsidRDefault="00E9064D" w:rsidP="00226F5F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E9064D" w:rsidRDefault="00E9064D" w:rsidP="00226F5F">
      <w:pPr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E9064D" w:rsidRPr="00226F5F" w:rsidRDefault="00E9064D" w:rsidP="001C346F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6F5F">
        <w:rPr>
          <w:rFonts w:ascii="Times New Roman" w:hAnsi="Times New Roman" w:cs="Times New Roman"/>
          <w:b/>
          <w:sz w:val="24"/>
          <w:szCs w:val="24"/>
          <w:lang w:eastAsia="ru-RU"/>
        </w:rPr>
        <w:t>Б1.В.ДВ.11.1 ТЕОРИЯ ИГР</w:t>
      </w:r>
    </w:p>
    <w:p w:rsidR="00E9064D" w:rsidRDefault="00E9064D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E9064D" w:rsidRPr="00985886" w:rsidRDefault="00E9064D" w:rsidP="00226F5F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к.э.н. доцент, А.Н. Романников</w:t>
      </w:r>
    </w:p>
    <w:p w:rsidR="00E9064D" w:rsidRDefault="00E9064D" w:rsidP="00226F5F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E9064D" w:rsidRPr="00985886" w:rsidRDefault="00E9064D" w:rsidP="00226F5F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Инвестиционный</w:t>
      </w:r>
      <w:r w:rsidRPr="002A2143">
        <w:rPr>
          <w:rFonts w:ascii="Times New Roman" w:hAnsi="Times New Roman"/>
          <w:kern w:val="3"/>
          <w:sz w:val="24"/>
          <w:lang w:eastAsia="ru-RU"/>
        </w:rPr>
        <w:t xml:space="preserve"> менеджмент</w:t>
      </w:r>
    </w:p>
    <w:p w:rsidR="00E9064D" w:rsidRPr="00985886" w:rsidRDefault="00E9064D" w:rsidP="00226F5F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E9064D" w:rsidRPr="00985886" w:rsidRDefault="00E9064D" w:rsidP="00226F5F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E9064D" w:rsidRPr="00985886" w:rsidRDefault="00E9064D" w:rsidP="00226F5F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E9064D" w:rsidRPr="00985886" w:rsidRDefault="00E9064D" w:rsidP="00226F5F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E9064D" w:rsidRDefault="00E9064D" w:rsidP="00226F5F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</w:p>
    <w:p w:rsidR="00E9064D" w:rsidRDefault="00E9064D" w:rsidP="00226F5F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E9064D" w:rsidRDefault="00E9064D" w:rsidP="00226F5F">
      <w:pPr>
        <w:ind w:firstLine="56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B31B44">
        <w:rPr>
          <w:rFonts w:ascii="Times New Roman" w:hAnsi="Times New Roman" w:cs="Times New Roman"/>
          <w:sz w:val="24"/>
          <w:lang w:eastAsia="ru-RU"/>
        </w:rPr>
        <w:t>ПК -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31B44">
        <w:rPr>
          <w:rFonts w:ascii="Times New Roman" w:hAnsi="Times New Roman" w:cs="Times New Roman"/>
          <w:sz w:val="24"/>
          <w:lang w:eastAsia="ru-RU"/>
        </w:rPr>
        <w:t>10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31B44">
        <w:rPr>
          <w:rFonts w:ascii="Times New Roman" w:hAnsi="Times New Roman" w:cs="Times New Roman"/>
          <w:sz w:val="24"/>
          <w:lang w:eastAsia="ru-RU"/>
        </w:rPr>
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E9064D" w:rsidRDefault="00E9064D" w:rsidP="00226F5F">
      <w:pPr>
        <w:ind w:firstLine="567"/>
        <w:rPr>
          <w:rFonts w:ascii="Times New Roman" w:eastAsia="MS Mincho" w:hAnsi="Times New Roman" w:cs="Times New Roman"/>
          <w:lang w:eastAsia="ru-RU"/>
        </w:rPr>
      </w:pPr>
    </w:p>
    <w:p w:rsidR="00E9064D" w:rsidRDefault="00E9064D" w:rsidP="00226F5F">
      <w:pPr>
        <w:ind w:firstLine="567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</w:p>
    <w:p w:rsidR="00E9064D" w:rsidRPr="008C0A6E" w:rsidRDefault="00E9064D" w:rsidP="00226F5F">
      <w:pPr>
        <w:tabs>
          <w:tab w:val="right" w:leader="underscore" w:pos="9639"/>
        </w:tabs>
        <w:ind w:right="480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616E4">
        <w:rPr>
          <w:rFonts w:ascii="Times New Roman" w:hAnsi="Times New Roman" w:cs="Times New Roman"/>
          <w:sz w:val="24"/>
          <w:szCs w:val="24"/>
          <w:lang w:eastAsia="ru-RU"/>
        </w:rPr>
        <w:t>Основные понятия теории игр.</w:t>
      </w:r>
    </w:p>
    <w:p w:rsidR="00E9064D" w:rsidRPr="008C0A6E" w:rsidRDefault="00E9064D" w:rsidP="00226F5F">
      <w:pPr>
        <w:ind w:firstLine="90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616E4">
        <w:rPr>
          <w:rFonts w:ascii="Times New Roman" w:hAnsi="Times New Roman" w:cs="Times New Roman"/>
          <w:sz w:val="24"/>
          <w:szCs w:val="24"/>
          <w:lang w:eastAsia="ru-RU"/>
        </w:rPr>
        <w:t>Цель игры. Стратегия. Исход (профиль стратегий). Доминирование стратегии. Классификация игр. Седловая точка. Равновесие Нэша. Формы описания игр. Примеры игровых ситуаций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064D" w:rsidRPr="00226F5F" w:rsidRDefault="00E9064D" w:rsidP="00226F5F">
      <w:pPr>
        <w:tabs>
          <w:tab w:val="right" w:leader="underscore" w:pos="9639"/>
        </w:tabs>
        <w:ind w:right="480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26F5F">
        <w:rPr>
          <w:rFonts w:ascii="Times New Roman" w:hAnsi="Times New Roman" w:cs="Times New Roman"/>
          <w:sz w:val="24"/>
          <w:szCs w:val="24"/>
          <w:lang w:eastAsia="ru-RU"/>
        </w:rPr>
        <w:t>Игры с противоположными интересами.</w:t>
      </w:r>
    </w:p>
    <w:p w:rsidR="00E9064D" w:rsidRPr="008C0A6E" w:rsidRDefault="00E9064D" w:rsidP="00226F5F">
      <w:pPr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2F7B2B">
        <w:rPr>
          <w:rFonts w:ascii="Times New Roman" w:hAnsi="Times New Roman" w:cs="Times New Roman"/>
          <w:sz w:val="24"/>
          <w:szCs w:val="24"/>
          <w:lang w:eastAsia="ru-RU"/>
        </w:rPr>
        <w:t>Минимаксные и максиминные стратегии. Верхняя и нижняя цена игры. Цена игры. Смешанные стратегии и теорема о минимаксе для матричных антагонистических игр. Решение игр 2xn и nx2. Сведение конечной матричной игры к задаче линейного программирования.</w:t>
      </w:r>
    </w:p>
    <w:p w:rsidR="00E9064D" w:rsidRPr="00226F5F" w:rsidRDefault="00E9064D" w:rsidP="00226F5F">
      <w:pPr>
        <w:tabs>
          <w:tab w:val="right" w:leader="underscore" w:pos="9639"/>
        </w:tabs>
        <w:ind w:right="480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26F5F">
        <w:rPr>
          <w:rFonts w:ascii="Times New Roman" w:hAnsi="Times New Roman" w:cs="Times New Roman"/>
          <w:sz w:val="24"/>
          <w:szCs w:val="24"/>
          <w:lang w:eastAsia="ru-RU"/>
        </w:rPr>
        <w:t>Статические игры с полной информацией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064D" w:rsidRPr="008C0A6E" w:rsidRDefault="00E9064D" w:rsidP="00226F5F">
      <w:pPr>
        <w:tabs>
          <w:tab w:val="left" w:pos="3844"/>
          <w:tab w:val="center" w:pos="4677"/>
          <w:tab w:val="left" w:pos="9129"/>
        </w:tabs>
        <w:suppressAutoHyphens/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977068">
        <w:rPr>
          <w:rFonts w:ascii="Times New Roman" w:hAnsi="Times New Roman" w:cs="Times New Roman"/>
          <w:sz w:val="24"/>
          <w:szCs w:val="24"/>
          <w:lang w:eastAsia="ru-RU"/>
        </w:rPr>
        <w:t>Биматричные игры. Итерационная процедура исключения строго доминируемых стратегий. Равновесие Нэша в смешанных стратегиях. Доминирование по Парето и Парето оптимальное множество. Экономические приложения. Игры с совершенной и несовершенной памятью. Смешанные стратегии.</w:t>
      </w:r>
    </w:p>
    <w:p w:rsidR="00E9064D" w:rsidRPr="00226F5F" w:rsidRDefault="00E9064D" w:rsidP="00226F5F">
      <w:pPr>
        <w:tabs>
          <w:tab w:val="right" w:leader="underscore" w:pos="9639"/>
        </w:tabs>
        <w:ind w:right="480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26F5F">
        <w:rPr>
          <w:rFonts w:ascii="Times New Roman" w:hAnsi="Times New Roman" w:cs="Times New Roman"/>
          <w:sz w:val="24"/>
          <w:szCs w:val="24"/>
          <w:lang w:eastAsia="ru-RU"/>
        </w:rPr>
        <w:t>Динамические игры с полной и совершенной информацией.</w:t>
      </w:r>
    </w:p>
    <w:p w:rsidR="00E9064D" w:rsidRPr="008C0A6E" w:rsidRDefault="00E9064D" w:rsidP="00226F5F">
      <w:pPr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977068">
        <w:rPr>
          <w:rFonts w:ascii="Times New Roman" w:hAnsi="Times New Roman" w:cs="Times New Roman"/>
          <w:sz w:val="24"/>
          <w:szCs w:val="24"/>
          <w:lang w:eastAsia="ru-RU"/>
        </w:rPr>
        <w:t xml:space="preserve">Метод обратной индукции. Равновесие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Нэша, совершенное в подыграх. </w:t>
      </w:r>
      <w:r w:rsidRPr="00977068">
        <w:rPr>
          <w:rFonts w:ascii="Times New Roman" w:hAnsi="Times New Roman" w:cs="Times New Roman"/>
          <w:sz w:val="24"/>
          <w:szCs w:val="24"/>
          <w:lang w:eastAsia="ru-RU"/>
        </w:rPr>
        <w:t>Модель Штакельберга. Купля-продажа рабочей силы. Последовательная торговая сделка. Двукратные игры с полной, но несовершенной информацией.</w:t>
      </w:r>
    </w:p>
    <w:p w:rsidR="00E9064D" w:rsidRPr="00226F5F" w:rsidRDefault="00E9064D" w:rsidP="00226F5F">
      <w:pPr>
        <w:tabs>
          <w:tab w:val="right" w:leader="underscore" w:pos="9639"/>
        </w:tabs>
        <w:ind w:right="480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26F5F">
        <w:rPr>
          <w:rFonts w:ascii="Times New Roman" w:hAnsi="Times New Roman" w:cs="Times New Roman"/>
          <w:sz w:val="24"/>
          <w:szCs w:val="24"/>
          <w:lang w:eastAsia="ru-RU"/>
        </w:rPr>
        <w:t>Повторяемые игры.</w:t>
      </w:r>
    </w:p>
    <w:p w:rsidR="00E9064D" w:rsidRPr="00977068" w:rsidRDefault="00E9064D" w:rsidP="00226F5F">
      <w:pPr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977068">
        <w:rPr>
          <w:rFonts w:ascii="Times New Roman" w:hAnsi="Times New Roman" w:cs="Times New Roman"/>
          <w:sz w:val="24"/>
          <w:szCs w:val="24"/>
          <w:lang w:eastAsia="ru-RU"/>
        </w:rPr>
        <w:t>Дисконт фактор и платеж в бесконечно повторяемых играх. Стратегии переключения. Двукратно повторяемая игра. Неограниченно повторяемые игры. Стратегии жесткого и «наивного» переключения. Модель Курно дуополии (бесконечное число раз повторяемая игра). Эффективная заработная плата. Последовательная монетарная политика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064D" w:rsidRPr="00226F5F" w:rsidRDefault="00E9064D" w:rsidP="00226F5F">
      <w:pPr>
        <w:tabs>
          <w:tab w:val="right" w:leader="underscore" w:pos="9639"/>
        </w:tabs>
        <w:ind w:right="480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2F7B2B">
        <w:rPr>
          <w:rFonts w:ascii="Times New Roman" w:hAnsi="Times New Roman" w:cs="Times New Roman"/>
          <w:sz w:val="24"/>
          <w:szCs w:val="24"/>
          <w:lang w:eastAsia="ru-RU"/>
        </w:rPr>
        <w:t>Тема 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26F5F">
        <w:rPr>
          <w:rFonts w:ascii="Times New Roman" w:hAnsi="Times New Roman" w:cs="Times New Roman"/>
          <w:sz w:val="24"/>
          <w:szCs w:val="24"/>
          <w:lang w:eastAsia="ru-RU"/>
        </w:rPr>
        <w:t>Динамические игры с полной несовершенной информацией.</w:t>
      </w:r>
    </w:p>
    <w:p w:rsidR="00E9064D" w:rsidRPr="00977068" w:rsidRDefault="00E9064D" w:rsidP="00226F5F">
      <w:pPr>
        <w:tabs>
          <w:tab w:val="left" w:pos="3844"/>
          <w:tab w:val="center" w:pos="4677"/>
          <w:tab w:val="left" w:pos="9129"/>
        </w:tabs>
        <w:ind w:right="13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226F5F">
        <w:rPr>
          <w:rFonts w:ascii="Times New Roman" w:hAnsi="Times New Roman" w:cs="Times New Roman"/>
          <w:sz w:val="24"/>
          <w:szCs w:val="24"/>
          <w:lang w:eastAsia="ru-RU"/>
        </w:rPr>
        <w:t>Информационное множество. Нормализация игры. Понятие веры. Слабое секвенциальное равновесие Нэша. Сигнализирущие игры. Примеры последовательных игр с определением слабого секвенциального равновесия.</w:t>
      </w:r>
    </w:p>
    <w:p w:rsidR="00E9064D" w:rsidRPr="00226F5F" w:rsidRDefault="00E9064D" w:rsidP="00226F5F">
      <w:pPr>
        <w:tabs>
          <w:tab w:val="right" w:leader="underscore" w:pos="9639"/>
        </w:tabs>
        <w:ind w:right="480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2F7B2B">
        <w:rPr>
          <w:rFonts w:ascii="Times New Roman" w:hAnsi="Times New Roman" w:cs="Times New Roman"/>
          <w:sz w:val="24"/>
          <w:szCs w:val="24"/>
          <w:lang w:eastAsia="ru-RU"/>
        </w:rPr>
        <w:t>Тема 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26F5F">
        <w:rPr>
          <w:rFonts w:ascii="Times New Roman" w:hAnsi="Times New Roman" w:cs="Times New Roman"/>
          <w:sz w:val="24"/>
          <w:szCs w:val="24"/>
          <w:lang w:eastAsia="ru-RU"/>
        </w:rPr>
        <w:t>Статические игры с неполной информацией.</w:t>
      </w:r>
    </w:p>
    <w:p w:rsidR="00E9064D" w:rsidRPr="00977068" w:rsidRDefault="00E9064D" w:rsidP="00226F5F">
      <w:pPr>
        <w:tabs>
          <w:tab w:val="left" w:pos="3844"/>
          <w:tab w:val="center" w:pos="4677"/>
          <w:tab w:val="left" w:pos="9129"/>
        </w:tabs>
        <w:ind w:right="480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977068">
        <w:rPr>
          <w:rFonts w:ascii="Times New Roman" w:hAnsi="Times New Roman" w:cs="Times New Roman"/>
          <w:sz w:val="24"/>
          <w:szCs w:val="24"/>
          <w:lang w:eastAsia="ru-RU"/>
        </w:rPr>
        <w:t>Байесовские игры. Байесовское равновесие Нэша.</w:t>
      </w:r>
    </w:p>
    <w:p w:rsidR="00E9064D" w:rsidRDefault="00E9064D" w:rsidP="00226F5F">
      <w:pPr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977068">
        <w:rPr>
          <w:rFonts w:ascii="Times New Roman" w:hAnsi="Times New Roman" w:cs="Times New Roman"/>
          <w:sz w:val="24"/>
          <w:szCs w:val="24"/>
          <w:lang w:eastAsia="ru-RU"/>
        </w:rPr>
        <w:t xml:space="preserve"> Модель Курно при асимметричной информации. Нормальная форма представления статических Байесовских игр. Определение Байесовского равновесия. Игра "Семейный спор". Аукцион.</w:t>
      </w:r>
    </w:p>
    <w:p w:rsidR="00E9064D" w:rsidRDefault="00E9064D" w:rsidP="00226F5F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64D" w:rsidRPr="00982A72" w:rsidRDefault="00E9064D" w:rsidP="00226F5F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ind w:firstLine="900"/>
        <w:rPr>
          <w:rFonts w:ascii="Times New Roman" w:hAnsi="Times New Roman" w:cs="Times New Roman"/>
          <w:kern w:val="3"/>
          <w:lang w:eastAsia="ru-RU"/>
        </w:rPr>
      </w:pPr>
      <w:r w:rsidRPr="00982A72">
        <w:rPr>
          <w:rFonts w:ascii="Times New Roman" w:hAnsi="Times New Roman" w:cs="Times New Roman"/>
          <w:b/>
          <w:kern w:val="3"/>
          <w:sz w:val="23"/>
          <w:lang w:eastAsia="ru-RU"/>
        </w:rPr>
        <w:t>Формы текущего контроля и промежуточной аттестации:</w:t>
      </w:r>
      <w:r w:rsidRPr="00982A72">
        <w:rPr>
          <w:rFonts w:ascii="Times New Roman" w:hAnsi="Times New Roman" w:cs="Times New Roman"/>
          <w:b/>
          <w:kern w:val="3"/>
          <w:sz w:val="23"/>
          <w:lang w:eastAsia="ru-RU"/>
        </w:rPr>
        <w:tab/>
      </w:r>
    </w:p>
    <w:p w:rsidR="00E9064D" w:rsidRPr="00982A72" w:rsidRDefault="00E9064D" w:rsidP="00226F5F">
      <w:pPr>
        <w:ind w:firstLine="900"/>
        <w:rPr>
          <w:rFonts w:ascii="Times New Roman" w:hAnsi="Times New Roman" w:cs="Times New Roman"/>
        </w:rPr>
      </w:pPr>
    </w:p>
    <w:p w:rsidR="00E9064D" w:rsidRDefault="00E9064D" w:rsidP="00226F5F">
      <w:pPr>
        <w:ind w:firstLine="900"/>
        <w:rPr>
          <w:rFonts w:ascii="Times New Roman" w:hAnsi="Times New Roman"/>
          <w:b/>
          <w:kern w:val="3"/>
          <w:sz w:val="24"/>
          <w:lang w:eastAsia="ru-RU"/>
        </w:rPr>
      </w:pPr>
      <w:r w:rsidRPr="00982A72">
        <w:rPr>
          <w:rFonts w:ascii="Times New Roman" w:hAnsi="Times New Roman" w:cs="Times New Roman"/>
          <w:b/>
          <w:sz w:val="24"/>
        </w:rPr>
        <w:t xml:space="preserve">В ходе реализации дисциплины </w:t>
      </w:r>
      <w:r>
        <w:rPr>
          <w:rFonts w:ascii="Times New Roman" w:hAnsi="Times New Roman" w:cs="Times New Roman"/>
          <w:b/>
          <w:sz w:val="24"/>
        </w:rPr>
        <w:t>Б1.В.ДВ.11.1 «Теория игр»</w:t>
      </w:r>
      <w:r w:rsidRPr="00982A72">
        <w:rPr>
          <w:rFonts w:ascii="Times New Roman" w:hAnsi="Times New Roman" w:cs="Times New Roman"/>
          <w:sz w:val="24"/>
        </w:rPr>
        <w:t xml:space="preserve"> </w:t>
      </w:r>
      <w:r w:rsidRPr="00982A72">
        <w:rPr>
          <w:rFonts w:ascii="Times New Roman" w:hAnsi="Times New Roman" w:cs="Times New Roman"/>
          <w:b/>
          <w:sz w:val="24"/>
        </w:rPr>
        <w:t>используются следующие методы текущего контроля успеваемости обучающихся:</w:t>
      </w:r>
    </w:p>
    <w:p w:rsidR="00E9064D" w:rsidRPr="00226F5F" w:rsidRDefault="00E9064D" w:rsidP="00226F5F">
      <w:pPr>
        <w:ind w:firstLine="900"/>
        <w:rPr>
          <w:rFonts w:ascii="Times New Roman" w:hAnsi="Times New Roman"/>
          <w:b/>
          <w:kern w:val="3"/>
          <w:sz w:val="24"/>
          <w:lang w:eastAsia="ru-RU"/>
        </w:rPr>
      </w:pPr>
      <w:r w:rsidRPr="007161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7"/>
        <w:gridCol w:w="5002"/>
      </w:tblGrid>
      <w:tr w:rsidR="00E9064D" w:rsidRPr="0047515D" w:rsidTr="00CC77B8">
        <w:tc>
          <w:tcPr>
            <w:tcW w:w="4207" w:type="dxa"/>
          </w:tcPr>
          <w:p w:rsidR="00E9064D" w:rsidRPr="0047515D" w:rsidRDefault="00E9064D" w:rsidP="0071613E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5002" w:type="dxa"/>
          </w:tcPr>
          <w:p w:rsidR="00E9064D" w:rsidRPr="0047515D" w:rsidRDefault="00E9064D" w:rsidP="00CC77B8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>Методы текущего контроля</w:t>
            </w:r>
          </w:p>
        </w:tc>
      </w:tr>
      <w:tr w:rsidR="00E9064D" w:rsidRPr="0047515D" w:rsidTr="00CC77B8">
        <w:tc>
          <w:tcPr>
            <w:tcW w:w="4207" w:type="dxa"/>
          </w:tcPr>
          <w:p w:rsidR="00E9064D" w:rsidRPr="0047515D" w:rsidRDefault="00E9064D" w:rsidP="00F2080F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>Основные понятия теории игр.</w:t>
            </w:r>
          </w:p>
        </w:tc>
        <w:tc>
          <w:tcPr>
            <w:tcW w:w="5002" w:type="dxa"/>
          </w:tcPr>
          <w:p w:rsidR="00E9064D" w:rsidRPr="0047515D" w:rsidRDefault="00E9064D" w:rsidP="00CC77B8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 xml:space="preserve">Опрос, </w:t>
            </w:r>
            <w:r>
              <w:rPr>
                <w:rFonts w:ascii="Times New Roman" w:hAnsi="Times New Roman" w:cs="Times New Roman"/>
                <w:sz w:val="24"/>
              </w:rPr>
              <w:t>решение задач</w:t>
            </w:r>
          </w:p>
        </w:tc>
      </w:tr>
      <w:tr w:rsidR="00E9064D" w:rsidRPr="0047515D" w:rsidTr="00CC77B8">
        <w:tc>
          <w:tcPr>
            <w:tcW w:w="4207" w:type="dxa"/>
          </w:tcPr>
          <w:p w:rsidR="00E9064D" w:rsidRPr="0047515D" w:rsidRDefault="00E9064D" w:rsidP="00F2080F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>Игры с противоположными интересами.</w:t>
            </w:r>
          </w:p>
        </w:tc>
        <w:tc>
          <w:tcPr>
            <w:tcW w:w="5002" w:type="dxa"/>
          </w:tcPr>
          <w:p w:rsidR="00E9064D" w:rsidRPr="0047515D" w:rsidRDefault="00E9064D" w:rsidP="00CC77B8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>Опрос, Контрольная работа</w:t>
            </w:r>
          </w:p>
        </w:tc>
      </w:tr>
      <w:tr w:rsidR="00E9064D" w:rsidRPr="0047515D" w:rsidTr="00CC77B8">
        <w:tc>
          <w:tcPr>
            <w:tcW w:w="4207" w:type="dxa"/>
          </w:tcPr>
          <w:p w:rsidR="00E9064D" w:rsidRPr="0047515D" w:rsidRDefault="00E9064D" w:rsidP="00F2080F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>Статические игры с полной информацией</w:t>
            </w:r>
          </w:p>
        </w:tc>
        <w:tc>
          <w:tcPr>
            <w:tcW w:w="5002" w:type="dxa"/>
          </w:tcPr>
          <w:p w:rsidR="00E9064D" w:rsidRPr="0047515D" w:rsidRDefault="00E9064D" w:rsidP="00CC77B8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>Опрос, Кейс, Контрольная работа</w:t>
            </w:r>
          </w:p>
        </w:tc>
      </w:tr>
      <w:tr w:rsidR="00E9064D" w:rsidRPr="0047515D" w:rsidTr="00CC77B8">
        <w:tc>
          <w:tcPr>
            <w:tcW w:w="4207" w:type="dxa"/>
          </w:tcPr>
          <w:p w:rsidR="00E9064D" w:rsidRPr="0047515D" w:rsidRDefault="00E9064D" w:rsidP="00F2080F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>Динамические игры с полной и совершенной информацией.</w:t>
            </w:r>
          </w:p>
        </w:tc>
        <w:tc>
          <w:tcPr>
            <w:tcW w:w="5002" w:type="dxa"/>
          </w:tcPr>
          <w:p w:rsidR="00E9064D" w:rsidRPr="0047515D" w:rsidRDefault="00E9064D" w:rsidP="00CC77B8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>Опрос, Контрольная работа, Кейс, Тест1</w:t>
            </w:r>
          </w:p>
        </w:tc>
      </w:tr>
      <w:tr w:rsidR="00E9064D" w:rsidRPr="0047515D" w:rsidTr="00CC77B8">
        <w:tc>
          <w:tcPr>
            <w:tcW w:w="4207" w:type="dxa"/>
          </w:tcPr>
          <w:p w:rsidR="00E9064D" w:rsidRPr="0047515D" w:rsidRDefault="00E9064D" w:rsidP="00F2080F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>Повторяемые игры.</w:t>
            </w:r>
          </w:p>
        </w:tc>
        <w:tc>
          <w:tcPr>
            <w:tcW w:w="5002" w:type="dxa"/>
          </w:tcPr>
          <w:p w:rsidR="00E9064D" w:rsidRPr="0047515D" w:rsidRDefault="00E9064D" w:rsidP="00CC77B8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>Кейс, Контрольная работа</w:t>
            </w:r>
          </w:p>
        </w:tc>
      </w:tr>
      <w:tr w:rsidR="00E9064D" w:rsidRPr="0047515D" w:rsidTr="00CC77B8">
        <w:tc>
          <w:tcPr>
            <w:tcW w:w="4207" w:type="dxa"/>
          </w:tcPr>
          <w:p w:rsidR="00E9064D" w:rsidRPr="0047515D" w:rsidRDefault="00E9064D" w:rsidP="00F2080F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>Динамические игры с полной несовершенной информацией.</w:t>
            </w:r>
          </w:p>
        </w:tc>
        <w:tc>
          <w:tcPr>
            <w:tcW w:w="5002" w:type="dxa"/>
          </w:tcPr>
          <w:p w:rsidR="00E9064D" w:rsidRPr="0047515D" w:rsidRDefault="00E9064D" w:rsidP="00CC77B8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>Опрос, Тест2, Контрольная работа</w:t>
            </w:r>
          </w:p>
        </w:tc>
      </w:tr>
      <w:tr w:rsidR="00E9064D" w:rsidRPr="0047515D" w:rsidTr="00CC77B8">
        <w:tc>
          <w:tcPr>
            <w:tcW w:w="4207" w:type="dxa"/>
          </w:tcPr>
          <w:p w:rsidR="00E9064D" w:rsidRPr="0047515D" w:rsidRDefault="00E9064D" w:rsidP="00F2080F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>Статические игры с неполной информацией.</w:t>
            </w:r>
          </w:p>
        </w:tc>
        <w:tc>
          <w:tcPr>
            <w:tcW w:w="5002" w:type="dxa"/>
          </w:tcPr>
          <w:p w:rsidR="00E9064D" w:rsidRPr="0047515D" w:rsidRDefault="00E9064D" w:rsidP="00CC77B8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7515D">
              <w:rPr>
                <w:rFonts w:ascii="Times New Roman" w:hAnsi="Times New Roman" w:cs="Times New Roman"/>
                <w:sz w:val="24"/>
              </w:rPr>
              <w:t>Опрос, Кейс, Контрольная работа</w:t>
            </w:r>
          </w:p>
        </w:tc>
      </w:tr>
    </w:tbl>
    <w:p w:rsidR="00E9064D" w:rsidRDefault="00E9064D" w:rsidP="00B839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064D" w:rsidRDefault="00E9064D" w:rsidP="00226F5F">
      <w:pPr>
        <w:keepNext/>
        <w:spacing w:before="240" w:after="60"/>
        <w:ind w:firstLine="900"/>
        <w:outlineLvl w:val="2"/>
        <w:rPr>
          <w:rFonts w:ascii="Times New Roman" w:hAnsi="Times New Roman"/>
          <w:b/>
          <w:sz w:val="24"/>
          <w:szCs w:val="24"/>
        </w:rPr>
      </w:pPr>
      <w:bookmarkStart w:id="0" w:name="_Toc479279279"/>
      <w:r w:rsidRPr="00194EDB">
        <w:rPr>
          <w:rFonts w:ascii="Times New Roman" w:hAnsi="Times New Roman"/>
          <w:b/>
          <w:sz w:val="24"/>
          <w:szCs w:val="24"/>
        </w:rPr>
        <w:t xml:space="preserve">Промежуточная аттестация проводится в форме </w:t>
      </w:r>
      <w:bookmarkEnd w:id="0"/>
      <w:r>
        <w:rPr>
          <w:rFonts w:ascii="Times New Roman" w:hAnsi="Times New Roman"/>
          <w:b/>
          <w:sz w:val="24"/>
          <w:szCs w:val="24"/>
        </w:rPr>
        <w:t>зачета.</w:t>
      </w:r>
    </w:p>
    <w:p w:rsidR="00E9064D" w:rsidRPr="00226F5F" w:rsidRDefault="00E9064D" w:rsidP="00226F5F">
      <w:pPr>
        <w:keepNext/>
        <w:spacing w:before="240" w:after="60"/>
        <w:ind w:firstLine="900"/>
        <w:outlineLvl w:val="2"/>
        <w:rPr>
          <w:rFonts w:ascii="Times New Roman" w:hAnsi="Times New Roman"/>
          <w:b/>
          <w:sz w:val="24"/>
          <w:szCs w:val="24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E9064D" w:rsidRPr="006D6E9B" w:rsidRDefault="00E9064D" w:rsidP="00226F5F">
      <w:pPr>
        <w:tabs>
          <w:tab w:val="left" w:pos="1080"/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64D" w:rsidRDefault="00E9064D" w:rsidP="00226F5F">
      <w:pPr>
        <w:numPr>
          <w:ilvl w:val="0"/>
          <w:numId w:val="26"/>
        </w:numPr>
        <w:tabs>
          <w:tab w:val="left" w:pos="1080"/>
          <w:tab w:val="right" w:leader="underscore" w:pos="963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6E9B">
        <w:rPr>
          <w:rFonts w:ascii="Times New Roman" w:hAnsi="Times New Roman" w:cs="Times New Roman"/>
          <w:sz w:val="24"/>
          <w:szCs w:val="24"/>
          <w:lang w:eastAsia="ru-RU"/>
        </w:rPr>
        <w:t>В. Л. Шагин. Теория игр (с экономическими приложениями). Учебное</w:t>
      </w:r>
      <w:r w:rsidRPr="002B20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6E9B">
        <w:rPr>
          <w:rFonts w:ascii="Times New Roman" w:hAnsi="Times New Roman" w:cs="Times New Roman"/>
          <w:sz w:val="24"/>
          <w:szCs w:val="24"/>
          <w:lang w:eastAsia="ru-RU"/>
        </w:rPr>
        <w:t>пособие</w:t>
      </w:r>
      <w:r w:rsidRPr="002B20A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D6E9B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  <w:r w:rsidRPr="002B20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D6E9B">
        <w:rPr>
          <w:rFonts w:ascii="Times New Roman" w:hAnsi="Times New Roman" w:cs="Times New Roman"/>
          <w:sz w:val="24"/>
          <w:szCs w:val="24"/>
          <w:lang w:eastAsia="ru-RU"/>
        </w:rPr>
        <w:t>ГУ</w:t>
      </w:r>
      <w:r w:rsidRPr="002B20A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D6E9B">
        <w:rPr>
          <w:rFonts w:ascii="Times New Roman" w:hAnsi="Times New Roman" w:cs="Times New Roman"/>
          <w:sz w:val="24"/>
          <w:szCs w:val="24"/>
          <w:lang w:eastAsia="ru-RU"/>
        </w:rPr>
        <w:t>ВШЭ</w:t>
      </w:r>
      <w:r w:rsidRPr="002B20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 w:rsidRPr="002B20A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2010 </w:t>
        </w:r>
        <w:r w:rsidRPr="006D6E9B">
          <w:rPr>
            <w:rFonts w:ascii="Times New Roman" w:hAnsi="Times New Roman" w:cs="Times New Roman"/>
            <w:sz w:val="24"/>
            <w:szCs w:val="24"/>
            <w:lang w:eastAsia="ru-RU"/>
          </w:rPr>
          <w:t>г</w:t>
        </w:r>
      </w:smartTag>
      <w:r w:rsidRPr="002B20A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9064D" w:rsidRPr="006D6E9B" w:rsidRDefault="00E9064D" w:rsidP="00226F5F">
      <w:pPr>
        <w:numPr>
          <w:ilvl w:val="0"/>
          <w:numId w:val="26"/>
        </w:numPr>
        <w:tabs>
          <w:tab w:val="left" w:pos="1080"/>
          <w:tab w:val="right" w:leader="underscore" w:pos="963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6E9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Gibbons R. Game Theory for Applied Economists. </w:t>
      </w:r>
      <w:r w:rsidRPr="006D6E9B">
        <w:rPr>
          <w:rFonts w:ascii="Times New Roman" w:hAnsi="Times New Roman" w:cs="Times New Roman"/>
          <w:sz w:val="24"/>
          <w:szCs w:val="24"/>
          <w:lang w:eastAsia="ru-RU"/>
        </w:rPr>
        <w:t>Princeton University Press, 2012.</w:t>
      </w:r>
    </w:p>
    <w:p w:rsidR="00E9064D" w:rsidRDefault="00E9064D"/>
    <w:sectPr w:rsidR="00E9064D" w:rsidSect="008D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thJax_Ma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D8E"/>
    <w:multiLevelType w:val="hybridMultilevel"/>
    <w:tmpl w:val="57EC94F2"/>
    <w:lvl w:ilvl="0" w:tplc="8F1E1B0E">
      <w:start w:val="1"/>
      <w:numFmt w:val="decimal"/>
      <w:lvlText w:val="%1."/>
      <w:lvlJc w:val="left"/>
      <w:pPr>
        <w:ind w:left="720" w:hanging="360"/>
      </w:pPr>
      <w:rPr>
        <w:rFonts w:ascii="MathJax_Main" w:hAnsi="MathJax_Mai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A082C"/>
    <w:multiLevelType w:val="hybridMultilevel"/>
    <w:tmpl w:val="3D0EB34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2C550D8"/>
    <w:multiLevelType w:val="hybridMultilevel"/>
    <w:tmpl w:val="5F60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4F57A7"/>
    <w:multiLevelType w:val="hybridMultilevel"/>
    <w:tmpl w:val="BEB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27158"/>
    <w:multiLevelType w:val="hybridMultilevel"/>
    <w:tmpl w:val="8D1E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D3253"/>
    <w:multiLevelType w:val="multilevel"/>
    <w:tmpl w:val="F1866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86C17BF"/>
    <w:multiLevelType w:val="hybridMultilevel"/>
    <w:tmpl w:val="04F2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84166F"/>
    <w:multiLevelType w:val="hybridMultilevel"/>
    <w:tmpl w:val="B532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D6452B"/>
    <w:multiLevelType w:val="hybridMultilevel"/>
    <w:tmpl w:val="AAFC0ECC"/>
    <w:lvl w:ilvl="0" w:tplc="51B28FD6">
      <w:start w:val="1"/>
      <w:numFmt w:val="decimal"/>
      <w:lvlText w:val="%1."/>
      <w:lvlJc w:val="left"/>
      <w:pPr>
        <w:ind w:left="720" w:hanging="360"/>
      </w:pPr>
      <w:rPr>
        <w:rFonts w:ascii="MathJax_Main" w:hAnsi="MathJax_Mai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F94E3E"/>
    <w:multiLevelType w:val="hybridMultilevel"/>
    <w:tmpl w:val="789EB15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4BF7119"/>
    <w:multiLevelType w:val="hybridMultilevel"/>
    <w:tmpl w:val="1716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3C6501"/>
    <w:multiLevelType w:val="hybridMultilevel"/>
    <w:tmpl w:val="5D66855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34B570C"/>
    <w:multiLevelType w:val="hybridMultilevel"/>
    <w:tmpl w:val="A0CE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B03479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4">
    <w:nsid w:val="4AFF6B44"/>
    <w:multiLevelType w:val="hybridMultilevel"/>
    <w:tmpl w:val="B580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8278A2"/>
    <w:multiLevelType w:val="hybridMultilevel"/>
    <w:tmpl w:val="2ECCA5EA"/>
    <w:lvl w:ilvl="0" w:tplc="15248300">
      <w:start w:val="1"/>
      <w:numFmt w:val="decimal"/>
      <w:lvlText w:val="%1."/>
      <w:lvlJc w:val="left"/>
      <w:pPr>
        <w:ind w:left="720" w:hanging="360"/>
      </w:pPr>
      <w:rPr>
        <w:rFonts w:ascii="MathJax_Main" w:hAnsi="MathJax_Mai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3C193E"/>
    <w:multiLevelType w:val="hybridMultilevel"/>
    <w:tmpl w:val="2452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E54B54"/>
    <w:multiLevelType w:val="hybridMultilevel"/>
    <w:tmpl w:val="6C3475C0"/>
    <w:lvl w:ilvl="0" w:tplc="51B28FD6">
      <w:start w:val="1"/>
      <w:numFmt w:val="decimal"/>
      <w:lvlText w:val="%1."/>
      <w:lvlJc w:val="left"/>
      <w:pPr>
        <w:ind w:left="720" w:hanging="360"/>
      </w:pPr>
      <w:rPr>
        <w:rFonts w:ascii="MathJax_Main" w:hAnsi="MathJax_Mai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145486"/>
    <w:multiLevelType w:val="hybridMultilevel"/>
    <w:tmpl w:val="A974532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629F26B4"/>
    <w:multiLevelType w:val="hybridMultilevel"/>
    <w:tmpl w:val="2A38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534CF1"/>
    <w:multiLevelType w:val="hybridMultilevel"/>
    <w:tmpl w:val="211C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B33708"/>
    <w:multiLevelType w:val="hybridMultilevel"/>
    <w:tmpl w:val="5B6A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7E4334"/>
    <w:multiLevelType w:val="hybridMultilevel"/>
    <w:tmpl w:val="B8589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0E4E32"/>
    <w:multiLevelType w:val="hybridMultilevel"/>
    <w:tmpl w:val="1F7C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5">
    <w:nsid w:val="7F301C05"/>
    <w:multiLevelType w:val="hybridMultilevel"/>
    <w:tmpl w:val="481016BE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4"/>
  </w:num>
  <w:num w:numId="4">
    <w:abstractNumId w:val="17"/>
  </w:num>
  <w:num w:numId="5">
    <w:abstractNumId w:val="15"/>
  </w:num>
  <w:num w:numId="6">
    <w:abstractNumId w:val="0"/>
  </w:num>
  <w:num w:numId="7">
    <w:abstractNumId w:val="21"/>
  </w:num>
  <w:num w:numId="8">
    <w:abstractNumId w:val="19"/>
  </w:num>
  <w:num w:numId="9">
    <w:abstractNumId w:val="12"/>
  </w:num>
  <w:num w:numId="10">
    <w:abstractNumId w:val="20"/>
  </w:num>
  <w:num w:numId="11">
    <w:abstractNumId w:val="8"/>
  </w:num>
  <w:num w:numId="12">
    <w:abstractNumId w:val="6"/>
  </w:num>
  <w:num w:numId="13">
    <w:abstractNumId w:val="11"/>
  </w:num>
  <w:num w:numId="14">
    <w:abstractNumId w:val="3"/>
  </w:num>
  <w:num w:numId="15">
    <w:abstractNumId w:val="14"/>
  </w:num>
  <w:num w:numId="16">
    <w:abstractNumId w:val="7"/>
  </w:num>
  <w:num w:numId="17">
    <w:abstractNumId w:val="5"/>
  </w:num>
  <w:num w:numId="18">
    <w:abstractNumId w:val="10"/>
  </w:num>
  <w:num w:numId="19">
    <w:abstractNumId w:val="23"/>
  </w:num>
  <w:num w:numId="20">
    <w:abstractNumId w:val="22"/>
  </w:num>
  <w:num w:numId="21">
    <w:abstractNumId w:val="16"/>
  </w:num>
  <w:num w:numId="22">
    <w:abstractNumId w:val="2"/>
  </w:num>
  <w:num w:numId="23">
    <w:abstractNumId w:val="13"/>
  </w:num>
  <w:num w:numId="24">
    <w:abstractNumId w:val="1"/>
  </w:num>
  <w:num w:numId="25">
    <w:abstractNumId w:val="9"/>
  </w:num>
  <w:num w:numId="26">
    <w:abstractNumId w:val="2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120E7"/>
    <w:rsid w:val="00031D5C"/>
    <w:rsid w:val="00045B66"/>
    <w:rsid w:val="000615E4"/>
    <w:rsid w:val="000721FE"/>
    <w:rsid w:val="00077CCD"/>
    <w:rsid w:val="00096A03"/>
    <w:rsid w:val="00096FA7"/>
    <w:rsid w:val="000A7E99"/>
    <w:rsid w:val="000B1A82"/>
    <w:rsid w:val="000B6D5E"/>
    <w:rsid w:val="000D45DF"/>
    <w:rsid w:val="000E1B43"/>
    <w:rsid w:val="000E2528"/>
    <w:rsid w:val="001039E5"/>
    <w:rsid w:val="00140F56"/>
    <w:rsid w:val="001556D7"/>
    <w:rsid w:val="001605A1"/>
    <w:rsid w:val="00164055"/>
    <w:rsid w:val="0016472D"/>
    <w:rsid w:val="00171B5C"/>
    <w:rsid w:val="001853EE"/>
    <w:rsid w:val="0018614C"/>
    <w:rsid w:val="00186D21"/>
    <w:rsid w:val="0019250E"/>
    <w:rsid w:val="00194EDB"/>
    <w:rsid w:val="001A7D70"/>
    <w:rsid w:val="001C0A15"/>
    <w:rsid w:val="001C1078"/>
    <w:rsid w:val="001C346F"/>
    <w:rsid w:val="001C3686"/>
    <w:rsid w:val="001E1254"/>
    <w:rsid w:val="002125DE"/>
    <w:rsid w:val="00226F5F"/>
    <w:rsid w:val="002364D6"/>
    <w:rsid w:val="00240261"/>
    <w:rsid w:val="00241818"/>
    <w:rsid w:val="002420DF"/>
    <w:rsid w:val="00252CB8"/>
    <w:rsid w:val="002554C9"/>
    <w:rsid w:val="00264606"/>
    <w:rsid w:val="002775D2"/>
    <w:rsid w:val="00277CA6"/>
    <w:rsid w:val="0028402B"/>
    <w:rsid w:val="0028623C"/>
    <w:rsid w:val="0029574A"/>
    <w:rsid w:val="002968F2"/>
    <w:rsid w:val="002A11BD"/>
    <w:rsid w:val="002A2143"/>
    <w:rsid w:val="002B0A0E"/>
    <w:rsid w:val="002B20A0"/>
    <w:rsid w:val="002B346C"/>
    <w:rsid w:val="002D565C"/>
    <w:rsid w:val="002D577B"/>
    <w:rsid w:val="002D74E7"/>
    <w:rsid w:val="002E3816"/>
    <w:rsid w:val="002F0264"/>
    <w:rsid w:val="002F7B2B"/>
    <w:rsid w:val="0032217B"/>
    <w:rsid w:val="00322538"/>
    <w:rsid w:val="00324BCA"/>
    <w:rsid w:val="00345119"/>
    <w:rsid w:val="003763E4"/>
    <w:rsid w:val="00381D9B"/>
    <w:rsid w:val="00383F1F"/>
    <w:rsid w:val="0038715F"/>
    <w:rsid w:val="003C264D"/>
    <w:rsid w:val="003E2DC3"/>
    <w:rsid w:val="003E6C42"/>
    <w:rsid w:val="003E748C"/>
    <w:rsid w:val="003F15C8"/>
    <w:rsid w:val="003F18CA"/>
    <w:rsid w:val="003F6E36"/>
    <w:rsid w:val="004205D9"/>
    <w:rsid w:val="004246D8"/>
    <w:rsid w:val="0042725E"/>
    <w:rsid w:val="004538C6"/>
    <w:rsid w:val="00466358"/>
    <w:rsid w:val="0047515D"/>
    <w:rsid w:val="00495398"/>
    <w:rsid w:val="004D5E13"/>
    <w:rsid w:val="004E41B8"/>
    <w:rsid w:val="004E55D3"/>
    <w:rsid w:val="004E5B77"/>
    <w:rsid w:val="004F4F06"/>
    <w:rsid w:val="00500E4B"/>
    <w:rsid w:val="005226AA"/>
    <w:rsid w:val="005243AB"/>
    <w:rsid w:val="00525C0E"/>
    <w:rsid w:val="00540E0F"/>
    <w:rsid w:val="0055205A"/>
    <w:rsid w:val="00554752"/>
    <w:rsid w:val="00562AB7"/>
    <w:rsid w:val="005963E1"/>
    <w:rsid w:val="005A0680"/>
    <w:rsid w:val="005B2034"/>
    <w:rsid w:val="005B4C2C"/>
    <w:rsid w:val="005E1E2C"/>
    <w:rsid w:val="00605132"/>
    <w:rsid w:val="00620C2A"/>
    <w:rsid w:val="00622EB5"/>
    <w:rsid w:val="006366ED"/>
    <w:rsid w:val="00645487"/>
    <w:rsid w:val="00656BB3"/>
    <w:rsid w:val="00682830"/>
    <w:rsid w:val="00693E53"/>
    <w:rsid w:val="006A2142"/>
    <w:rsid w:val="006D6E9B"/>
    <w:rsid w:val="006E0AD9"/>
    <w:rsid w:val="00706731"/>
    <w:rsid w:val="007136DF"/>
    <w:rsid w:val="0071409A"/>
    <w:rsid w:val="0071613E"/>
    <w:rsid w:val="00720892"/>
    <w:rsid w:val="00750F2E"/>
    <w:rsid w:val="0076666B"/>
    <w:rsid w:val="007666A3"/>
    <w:rsid w:val="007670BD"/>
    <w:rsid w:val="00783B15"/>
    <w:rsid w:val="007C575A"/>
    <w:rsid w:val="007C5A95"/>
    <w:rsid w:val="007D4706"/>
    <w:rsid w:val="007E50E8"/>
    <w:rsid w:val="007F25B4"/>
    <w:rsid w:val="007F3216"/>
    <w:rsid w:val="00817B27"/>
    <w:rsid w:val="00820332"/>
    <w:rsid w:val="00827797"/>
    <w:rsid w:val="00832AC5"/>
    <w:rsid w:val="00836DF5"/>
    <w:rsid w:val="00836F98"/>
    <w:rsid w:val="0085421F"/>
    <w:rsid w:val="00854BE8"/>
    <w:rsid w:val="00861474"/>
    <w:rsid w:val="008713C6"/>
    <w:rsid w:val="00875E7F"/>
    <w:rsid w:val="00881036"/>
    <w:rsid w:val="008B4C29"/>
    <w:rsid w:val="008B546A"/>
    <w:rsid w:val="008C07A6"/>
    <w:rsid w:val="008C0A6E"/>
    <w:rsid w:val="008D6152"/>
    <w:rsid w:val="008E3DE2"/>
    <w:rsid w:val="00904C19"/>
    <w:rsid w:val="00925FBA"/>
    <w:rsid w:val="00926AC0"/>
    <w:rsid w:val="009349C9"/>
    <w:rsid w:val="009410BB"/>
    <w:rsid w:val="00943403"/>
    <w:rsid w:val="00945996"/>
    <w:rsid w:val="00945BAF"/>
    <w:rsid w:val="009616E4"/>
    <w:rsid w:val="00977068"/>
    <w:rsid w:val="009827E8"/>
    <w:rsid w:val="00982A72"/>
    <w:rsid w:val="00984F62"/>
    <w:rsid w:val="00985886"/>
    <w:rsid w:val="00985893"/>
    <w:rsid w:val="009A5BD9"/>
    <w:rsid w:val="009B2CC3"/>
    <w:rsid w:val="009C269B"/>
    <w:rsid w:val="009C437B"/>
    <w:rsid w:val="009C5E6C"/>
    <w:rsid w:val="009D0322"/>
    <w:rsid w:val="009E2697"/>
    <w:rsid w:val="009E419A"/>
    <w:rsid w:val="009F3887"/>
    <w:rsid w:val="00A01F22"/>
    <w:rsid w:val="00A101F8"/>
    <w:rsid w:val="00A432F6"/>
    <w:rsid w:val="00A7420F"/>
    <w:rsid w:val="00A9550D"/>
    <w:rsid w:val="00AA693D"/>
    <w:rsid w:val="00AB05CF"/>
    <w:rsid w:val="00AB7D59"/>
    <w:rsid w:val="00AD1016"/>
    <w:rsid w:val="00AD2181"/>
    <w:rsid w:val="00AE3D52"/>
    <w:rsid w:val="00AF5ECF"/>
    <w:rsid w:val="00B061C1"/>
    <w:rsid w:val="00B31B44"/>
    <w:rsid w:val="00B35E46"/>
    <w:rsid w:val="00B56B34"/>
    <w:rsid w:val="00B63576"/>
    <w:rsid w:val="00B83957"/>
    <w:rsid w:val="00B97129"/>
    <w:rsid w:val="00BA4EE7"/>
    <w:rsid w:val="00BA7491"/>
    <w:rsid w:val="00BB1C25"/>
    <w:rsid w:val="00BB2F0E"/>
    <w:rsid w:val="00BB3C20"/>
    <w:rsid w:val="00BD734F"/>
    <w:rsid w:val="00BE1ECB"/>
    <w:rsid w:val="00BE60D8"/>
    <w:rsid w:val="00BF6B68"/>
    <w:rsid w:val="00C01E34"/>
    <w:rsid w:val="00C032D3"/>
    <w:rsid w:val="00C051D2"/>
    <w:rsid w:val="00C05FF0"/>
    <w:rsid w:val="00C468FD"/>
    <w:rsid w:val="00C721E0"/>
    <w:rsid w:val="00C819FB"/>
    <w:rsid w:val="00C90E09"/>
    <w:rsid w:val="00CA0DE2"/>
    <w:rsid w:val="00CA27F3"/>
    <w:rsid w:val="00CA66EF"/>
    <w:rsid w:val="00CC1310"/>
    <w:rsid w:val="00CC6340"/>
    <w:rsid w:val="00CC77B8"/>
    <w:rsid w:val="00CF460C"/>
    <w:rsid w:val="00D046C0"/>
    <w:rsid w:val="00D108D1"/>
    <w:rsid w:val="00D110AE"/>
    <w:rsid w:val="00D306EF"/>
    <w:rsid w:val="00D43333"/>
    <w:rsid w:val="00D66FC7"/>
    <w:rsid w:val="00D8692E"/>
    <w:rsid w:val="00D90DFE"/>
    <w:rsid w:val="00DC387C"/>
    <w:rsid w:val="00DD02A7"/>
    <w:rsid w:val="00DD26BD"/>
    <w:rsid w:val="00DD3A69"/>
    <w:rsid w:val="00DF7269"/>
    <w:rsid w:val="00E011E9"/>
    <w:rsid w:val="00E04158"/>
    <w:rsid w:val="00E25698"/>
    <w:rsid w:val="00E26D41"/>
    <w:rsid w:val="00E4166E"/>
    <w:rsid w:val="00E52DD5"/>
    <w:rsid w:val="00E53CBD"/>
    <w:rsid w:val="00E6440D"/>
    <w:rsid w:val="00E7257F"/>
    <w:rsid w:val="00E73B7B"/>
    <w:rsid w:val="00E82315"/>
    <w:rsid w:val="00E9064D"/>
    <w:rsid w:val="00E956AB"/>
    <w:rsid w:val="00E975F9"/>
    <w:rsid w:val="00EA590F"/>
    <w:rsid w:val="00EB50E7"/>
    <w:rsid w:val="00EB58A9"/>
    <w:rsid w:val="00ED1531"/>
    <w:rsid w:val="00EE6849"/>
    <w:rsid w:val="00EE68BA"/>
    <w:rsid w:val="00EF5E8D"/>
    <w:rsid w:val="00F16B9C"/>
    <w:rsid w:val="00F2080F"/>
    <w:rsid w:val="00F656DA"/>
    <w:rsid w:val="00F74A65"/>
    <w:rsid w:val="00FA131B"/>
    <w:rsid w:val="00FA4B6D"/>
    <w:rsid w:val="00FD082B"/>
    <w:rsid w:val="00FD0A84"/>
    <w:rsid w:val="00FD63D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7515D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customStyle="1" w:styleId="a">
    <w:name w:val="Обычный текст"/>
    <w:basedOn w:val="Normal"/>
    <w:uiPriority w:val="99"/>
    <w:rsid w:val="007136DF"/>
    <w:pPr>
      <w:suppressAutoHyphens/>
      <w:ind w:left="284" w:hanging="284"/>
    </w:pPr>
    <w:rPr>
      <w:rFonts w:ascii="Times New Roman" w:hAnsi="Times New Roman" w:cs="Times New Roman"/>
      <w:sz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7136DF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524</Words>
  <Characters>2991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4</cp:revision>
  <cp:lastPrinted>2017-04-25T08:37:00Z</cp:lastPrinted>
  <dcterms:created xsi:type="dcterms:W3CDTF">2017-06-22T14:00:00Z</dcterms:created>
  <dcterms:modified xsi:type="dcterms:W3CDTF">2017-06-23T11:28:00Z</dcterms:modified>
</cp:coreProperties>
</file>